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A704C" w:rsidTr="00FA704C">
        <w:tc>
          <w:tcPr>
            <w:tcW w:w="4785" w:type="dxa"/>
          </w:tcPr>
          <w:p w:rsidR="00FA704C" w:rsidRPr="00DF1A7B" w:rsidRDefault="00FA704C" w:rsidP="00932A4F">
            <w:pPr>
              <w:pStyle w:val="pj"/>
              <w:jc w:val="center"/>
              <w:rPr>
                <w:b/>
              </w:rPr>
            </w:pPr>
            <w:r>
              <w:rPr>
                <w:b/>
              </w:rPr>
              <w:t xml:space="preserve">Материально-техническое </w:t>
            </w:r>
            <w:r w:rsidRPr="00DF1A7B">
              <w:rPr>
                <w:b/>
              </w:rPr>
              <w:t>обеспечение образовательной деятельности</w:t>
            </w:r>
          </w:p>
        </w:tc>
        <w:tc>
          <w:tcPr>
            <w:tcW w:w="4786" w:type="dxa"/>
          </w:tcPr>
          <w:p w:rsidR="00FA704C" w:rsidRPr="00DF1A7B" w:rsidRDefault="00FA704C" w:rsidP="00932A4F">
            <w:pPr>
              <w:jc w:val="center"/>
              <w:rPr>
                <w:rFonts w:ascii="Times New Roman" w:hAnsi="Times New Roman"/>
                <w:b/>
              </w:rPr>
            </w:pPr>
            <w:r w:rsidRPr="00DF1A7B">
              <w:rPr>
                <w:rFonts w:ascii="Times New Roman" w:hAnsi="Times New Roman"/>
                <w:b/>
              </w:rPr>
              <w:t>Состояние доступности, объекта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F1A7B">
              <w:rPr>
                <w:rFonts w:ascii="Times New Roman" w:hAnsi="Times New Roman"/>
                <w:b/>
              </w:rPr>
              <w:t>(форма обслуживания)</w:t>
            </w:r>
          </w:p>
        </w:tc>
      </w:tr>
      <w:tr w:rsidR="00FA704C" w:rsidTr="00FA704C">
        <w:tc>
          <w:tcPr>
            <w:tcW w:w="4785" w:type="dxa"/>
          </w:tcPr>
          <w:p w:rsidR="00FA704C" w:rsidRDefault="00FA704C" w:rsidP="005D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МДОУ «Детский сад «</w:t>
            </w:r>
            <w:r w:rsidR="005D47B6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доступен всем категориям граждан, в том числе инвалидам и лиц с ограниченными возможностями здоровья</w:t>
            </w:r>
          </w:p>
        </w:tc>
        <w:tc>
          <w:tcPr>
            <w:tcW w:w="4786" w:type="dxa"/>
          </w:tcPr>
          <w:p w:rsidR="00FA704C" w:rsidRDefault="00FA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 (доступно полностью)</w:t>
            </w:r>
          </w:p>
        </w:tc>
      </w:tr>
    </w:tbl>
    <w:p w:rsidR="0031706E" w:rsidRPr="00FA704C" w:rsidRDefault="0031706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1706E" w:rsidRPr="00FA7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4C"/>
    <w:rsid w:val="0031706E"/>
    <w:rsid w:val="005D47B6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"/>
    <w:rsid w:val="00FA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"/>
    <w:rsid w:val="00FA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detsad</cp:lastModifiedBy>
  <cp:revision>2</cp:revision>
  <dcterms:created xsi:type="dcterms:W3CDTF">2017-07-11T08:00:00Z</dcterms:created>
  <dcterms:modified xsi:type="dcterms:W3CDTF">2017-07-12T09:35:00Z</dcterms:modified>
</cp:coreProperties>
</file>