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E6" w:rsidRDefault="005E18E6" w:rsidP="005E18E6">
      <w:pPr>
        <w:shd w:val="clear" w:color="auto" w:fill="F8F8F8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Аннотация программы «Задоринка»</w:t>
      </w:r>
    </w:p>
    <w:p w:rsidR="005E18E6" w:rsidRDefault="005E18E6" w:rsidP="005E18E6">
      <w:pPr>
        <w:shd w:val="clear" w:color="auto" w:fill="F8F8F8"/>
        <w:spacing w:after="0" w:line="240" w:lineRule="auto"/>
        <w:rPr>
          <w:rFonts w:ascii="Arial" w:hAnsi="Arial" w:cs="Arial"/>
          <w:shd w:val="clear" w:color="auto" w:fill="F8F8F8"/>
        </w:rPr>
      </w:pPr>
      <w:r w:rsidRPr="00B04B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Направленность: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художественная, хоровое пение, вокал</w:t>
      </w:r>
    </w:p>
    <w:p w:rsidR="005E18E6" w:rsidRPr="00B04BA2" w:rsidRDefault="005E18E6" w:rsidP="005E18E6">
      <w:pPr>
        <w:shd w:val="clear" w:color="auto" w:fill="F8F8F8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04B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Возраст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воспитанников: </w:t>
      </w:r>
      <w:r w:rsidRPr="00B04BA2">
        <w:rPr>
          <w:rFonts w:ascii="Arial" w:eastAsia="Times New Roman" w:hAnsi="Arial" w:cs="Arial"/>
          <w:sz w:val="24"/>
          <w:szCs w:val="24"/>
          <w:lang w:eastAsia="ru-RU"/>
        </w:rPr>
        <w:t>5 лет - 7 лет</w:t>
      </w:r>
    </w:p>
    <w:p w:rsidR="005E18E6" w:rsidRPr="00B04BA2" w:rsidRDefault="005E18E6" w:rsidP="005E18E6">
      <w:pPr>
        <w:shd w:val="clear" w:color="auto" w:fill="F8F8F8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04B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Сертифицированные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: </w:t>
      </w:r>
      <w:r w:rsidRPr="00B04BA2">
        <w:rPr>
          <w:rFonts w:ascii="Arial" w:eastAsia="Times New Roman" w:hAnsi="Arial" w:cs="Arial"/>
          <w:sz w:val="24"/>
          <w:szCs w:val="24"/>
          <w:lang w:eastAsia="ru-RU"/>
        </w:rPr>
        <w:t>Подтверждена</w:t>
      </w:r>
    </w:p>
    <w:p w:rsidR="005E18E6" w:rsidRDefault="005E18E6" w:rsidP="005E18E6">
      <w:pPr>
        <w:shd w:val="clear" w:color="auto" w:fill="F8F8F8"/>
        <w:spacing w:after="0" w:line="240" w:lineRule="auto"/>
        <w:rPr>
          <w:rFonts w:ascii="Arial" w:hAnsi="Arial" w:cs="Arial"/>
          <w:sz w:val="24"/>
          <w:szCs w:val="24"/>
          <w:shd w:val="clear" w:color="auto" w:fill="F8F8F8"/>
        </w:rPr>
      </w:pPr>
      <w:r w:rsidRPr="007C2507">
        <w:rPr>
          <w:rFonts w:ascii="Arial" w:hAnsi="Arial" w:cs="Arial"/>
          <w:sz w:val="24"/>
          <w:szCs w:val="24"/>
          <w:shd w:val="clear" w:color="auto" w:fill="F8F8F8"/>
        </w:rPr>
        <w:t>Программа вокального кружка «Задоринка» ориентирована на развитие у детей старшего дошкольного возраста вокальных данных, творческих способностей, исполнительского мастерства.  Актуальность</w:t>
      </w:r>
      <w:r w:rsidRPr="007C2507">
        <w:rPr>
          <w:rStyle w:val="a3"/>
          <w:rFonts w:ascii="Arial" w:hAnsi="Arial" w:cs="Arial"/>
          <w:sz w:val="24"/>
          <w:szCs w:val="24"/>
          <w:shd w:val="clear" w:color="auto" w:fill="F8F8F8"/>
        </w:rPr>
        <w:t> </w:t>
      </w:r>
      <w:r w:rsidRPr="007C2507">
        <w:rPr>
          <w:rFonts w:ascii="Arial" w:hAnsi="Arial" w:cs="Arial"/>
          <w:sz w:val="24"/>
          <w:szCs w:val="24"/>
          <w:shd w:val="clear" w:color="auto" w:fill="F8F8F8"/>
        </w:rPr>
        <w:t>предлагаемой образовательной программы заключается в художественно-эстетическом развитии обучающихся, приобщении их к классической, народной и эстрадной музыке, раскрытии в детях</w:t>
      </w:r>
      <w:r>
        <w:rPr>
          <w:rFonts w:ascii="Arial" w:hAnsi="Arial" w:cs="Arial"/>
          <w:sz w:val="23"/>
          <w:szCs w:val="23"/>
          <w:shd w:val="clear" w:color="auto" w:fill="F8F8F8"/>
        </w:rPr>
        <w:t xml:space="preserve"> </w:t>
      </w:r>
      <w:r w:rsidRPr="007C2507">
        <w:rPr>
          <w:rFonts w:ascii="Arial" w:hAnsi="Arial" w:cs="Arial"/>
          <w:sz w:val="24"/>
          <w:szCs w:val="24"/>
          <w:shd w:val="clear" w:color="auto" w:fill="F8F8F8"/>
        </w:rPr>
        <w:t>разносторонних способностей.</w:t>
      </w:r>
    </w:p>
    <w:p w:rsidR="005E18E6" w:rsidRDefault="005E18E6" w:rsidP="005E18E6">
      <w:pPr>
        <w:ind w:firstLine="708"/>
        <w:rPr>
          <w:rFonts w:ascii="Arial" w:hAnsi="Arial" w:cs="Arial"/>
          <w:sz w:val="24"/>
          <w:szCs w:val="24"/>
          <w:shd w:val="clear" w:color="auto" w:fill="F8F8F8"/>
        </w:rPr>
      </w:pPr>
      <w:r>
        <w:rPr>
          <w:rFonts w:ascii="Arial" w:hAnsi="Arial" w:cs="Arial"/>
          <w:sz w:val="24"/>
          <w:szCs w:val="24"/>
          <w:shd w:val="clear" w:color="auto" w:fill="F8F8F8"/>
        </w:rPr>
        <w:t>Программа рассчитана на один год обучения. Занятия проводятся два раза в неделю. Длительность занятия 25 -30 минут. Форма обучения – групповые занятия.</w:t>
      </w:r>
    </w:p>
    <w:p w:rsidR="005E18E6" w:rsidRDefault="005E18E6">
      <w:bookmarkStart w:id="0" w:name="_GoBack"/>
      <w:bookmarkEnd w:id="0"/>
    </w:p>
    <w:sectPr w:rsidR="005E1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E6"/>
    <w:rsid w:val="005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18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18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2022-02-08T07:40:00Z</dcterms:created>
  <dcterms:modified xsi:type="dcterms:W3CDTF">2022-02-08T07:41:00Z</dcterms:modified>
</cp:coreProperties>
</file>